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07" w:rsidRDefault="004760C6" w:rsidP="00020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="00CB190E" w:rsidRPr="006903C3">
        <w:rPr>
          <w:rFonts w:ascii="Times New Roman" w:hAnsi="Times New Roman" w:cs="Times New Roman"/>
          <w:b/>
          <w:sz w:val="24"/>
          <w:szCs w:val="24"/>
        </w:rPr>
        <w:t xml:space="preserve">В Новосибирской области </w:t>
      </w:r>
      <w:proofErr w:type="spellStart"/>
      <w:r w:rsidR="00CB190E" w:rsidRPr="006903C3">
        <w:rPr>
          <w:rFonts w:ascii="Times New Roman" w:hAnsi="Times New Roman" w:cs="Times New Roman"/>
          <w:b/>
          <w:sz w:val="24"/>
          <w:szCs w:val="24"/>
        </w:rPr>
        <w:t>беспилотники</w:t>
      </w:r>
      <w:proofErr w:type="spellEnd"/>
      <w:r w:rsidR="00CB190E" w:rsidRPr="006903C3">
        <w:rPr>
          <w:rFonts w:ascii="Times New Roman" w:hAnsi="Times New Roman" w:cs="Times New Roman"/>
          <w:b/>
          <w:sz w:val="24"/>
          <w:szCs w:val="24"/>
        </w:rPr>
        <w:t xml:space="preserve"> обеспечивают реестр недвижимости полными и точными сведениями </w:t>
      </w:r>
      <w:bookmarkEnd w:id="0"/>
      <w:r w:rsidR="00CB190E" w:rsidRPr="006903C3">
        <w:rPr>
          <w:rFonts w:ascii="Times New Roman" w:hAnsi="Times New Roman" w:cs="Times New Roman"/>
          <w:sz w:val="24"/>
          <w:szCs w:val="24"/>
        </w:rPr>
        <w:tab/>
      </w:r>
    </w:p>
    <w:p w:rsidR="00CB190E" w:rsidRPr="006903C3" w:rsidRDefault="00CB190E" w:rsidP="00020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 xml:space="preserve">Управление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 по Новосибирской области продолжает реализацию проекта по использованию беспилотных летательных аппаратов на территории региона. В октябре 2022 года с помощью воздушного судна было обследовано 1250 земельных участков над территорией рабочего поселка Сузун Новосибирской области. Общая площадь обследованных территорий составила 465 гектаров.</w:t>
      </w:r>
    </w:p>
    <w:p w:rsidR="00CB190E" w:rsidRPr="006903C3" w:rsidRDefault="00CB190E" w:rsidP="00020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ab/>
        <w:t xml:space="preserve">Снимки высокого разрешения, сделанные с помощью беспилотника, позволяют проверять корректность данных о земельных участках в Едином государственном реестре недвижимости и при необходимости вносить исправления. Как поясняет заместитель руководителя новосибирского Росреестра </w:t>
      </w:r>
      <w:r w:rsidRPr="006903C3">
        <w:rPr>
          <w:rFonts w:ascii="Times New Roman" w:hAnsi="Times New Roman" w:cs="Times New Roman"/>
          <w:b/>
          <w:sz w:val="24"/>
          <w:szCs w:val="24"/>
        </w:rPr>
        <w:t>Иван Пархоменко</w:t>
      </w:r>
      <w:r w:rsidRPr="006903C3">
        <w:rPr>
          <w:rFonts w:ascii="Times New Roman" w:hAnsi="Times New Roman" w:cs="Times New Roman"/>
          <w:sz w:val="24"/>
          <w:szCs w:val="24"/>
        </w:rPr>
        <w:t>, с помощью беспилотника ведомство также реализует функции по соблюдению земельного законодательства. В частности, выявляет самовольное занятие земель и контролирует использование земельных участков по назначению.</w:t>
      </w:r>
    </w:p>
    <w:p w:rsidR="00CB190E" w:rsidRPr="006903C3" w:rsidRDefault="00CB190E" w:rsidP="00020C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03C3">
        <w:rPr>
          <w:rFonts w:ascii="Times New Roman" w:hAnsi="Times New Roman" w:cs="Times New Roman"/>
          <w:sz w:val="24"/>
          <w:szCs w:val="24"/>
        </w:rPr>
        <w:t>Управление Росреестра сообщает, что использование беспилотного летательного аппарата  в зимний период ограничено, поэтому реализация проекта в полной мере будет продолжена весной 2023 года при установлении соответствующих погодных условий.</w:t>
      </w:r>
      <w:proofErr w:type="gramEnd"/>
    </w:p>
    <w:p w:rsidR="0009662F" w:rsidRPr="006903C3" w:rsidRDefault="0009662F" w:rsidP="00020C07">
      <w:pPr>
        <w:pStyle w:val="ab"/>
        <w:spacing w:before="0" w:beforeAutospacing="0" w:after="0" w:afterAutospacing="0"/>
        <w:ind w:firstLine="709"/>
        <w:jc w:val="both"/>
        <w:rPr>
          <w:b/>
        </w:rPr>
      </w:pPr>
      <w:proofErr w:type="gramStart"/>
      <w:r w:rsidRPr="006903C3">
        <w:rPr>
          <w:b/>
        </w:rPr>
        <w:t>В</w:t>
      </w:r>
      <w:proofErr w:type="gramEnd"/>
      <w:r w:rsidRPr="006903C3">
        <w:rPr>
          <w:b/>
        </w:rPr>
        <w:t xml:space="preserve"> региональном </w:t>
      </w:r>
      <w:proofErr w:type="spellStart"/>
      <w:r w:rsidRPr="006903C3">
        <w:rPr>
          <w:b/>
        </w:rPr>
        <w:t>Росреестре</w:t>
      </w:r>
      <w:proofErr w:type="spellEnd"/>
      <w:r w:rsidRPr="006903C3">
        <w:rPr>
          <w:b/>
        </w:rPr>
        <w:t xml:space="preserve"> рассказали о минимальном размере долей при покупке жилья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>С 1 сентября 2022 года законодательством установлен запрет на совершение сделок с жилыми помещениями, если в результате такого приобретения в собственности гражданина окажется доля, которая составляет менее 6 кв. м.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>На практике у граждан часто возникает вопрос, как проверить размер доли при приобретении жилого помещения несколькими собственниками, чтобы не попасть в ситуацию с покупкой «</w:t>
      </w:r>
      <w:proofErr w:type="spellStart"/>
      <w:r w:rsidRPr="006903C3">
        <w:t>микродолей</w:t>
      </w:r>
      <w:proofErr w:type="spellEnd"/>
      <w:r w:rsidRPr="006903C3">
        <w:t>», ведь такая сделка, заключенная с нарушением указанного правила, является ничтожной.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>Рассмотрим наглядно два примера, для этого нужно умножить площадь жилого помещения на размер приобретаемой доли: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>1)</w:t>
      </w:r>
      <w:r w:rsidRPr="006903C3">
        <w:tab/>
        <w:t xml:space="preserve">два гражданина хотят приобрести квартиру площадью 30 кв. м, один вкладывает в покупку денежные средства в размере, составляющем 1/10 доли, а второй 9/10 долей. Покупатели хотят оформить квартиру в долях, равных вложенным денежным средствам. При расчете 30*1/10 = 3 кв. м получается, что на долю одного из них приходится менее 6 кв. м, такая сделка ничтожна. 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>2)</w:t>
      </w:r>
      <w:r w:rsidRPr="006903C3">
        <w:tab/>
        <w:t xml:space="preserve">семья из шести человек покупает квартиру площадью 35,5 кв. м в общую долевую собственность, в равных долях. При расчете 35,5*1/6=5,9 кв. м получается, что на долю каждого из сособственников приходится менее 6 кв. м, такая сделка тоже будет являться ничтожной. 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 xml:space="preserve">Как пояснила заместитель руководителя Управления </w:t>
      </w:r>
      <w:proofErr w:type="spellStart"/>
      <w:r w:rsidRPr="006903C3">
        <w:t>Росреестра</w:t>
      </w:r>
      <w:proofErr w:type="spellEnd"/>
      <w:r w:rsidRPr="006903C3">
        <w:t xml:space="preserve"> по Новосибирской области </w:t>
      </w:r>
      <w:r w:rsidRPr="006903C3">
        <w:rPr>
          <w:b/>
        </w:rPr>
        <w:t xml:space="preserve">Наталья </w:t>
      </w:r>
      <w:proofErr w:type="spellStart"/>
      <w:r w:rsidRPr="006903C3">
        <w:rPr>
          <w:b/>
        </w:rPr>
        <w:t>Ивчатова</w:t>
      </w:r>
      <w:proofErr w:type="spellEnd"/>
      <w:r w:rsidRPr="006903C3">
        <w:rPr>
          <w:b/>
        </w:rPr>
        <w:t>,</w:t>
      </w:r>
      <w:r w:rsidRPr="006903C3">
        <w:t xml:space="preserve"> запрет на сделки с долями менее 6  кв. м в жилых помещениях не распространяется на приватизацию, наследование и на сделки с определением долей по материнскому (семейному) капиталу.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>Данный порядок распространяется на сделки об отчуждении жилого помещения, заключенные только после 1 сентября 2022 года. Нововведения направлены на борьбу с «резиновыми» квартирами и защиту граждан от «черных риелторов» и мошеннических сделок.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center"/>
        <w:rPr>
          <w:b/>
        </w:rPr>
      </w:pPr>
      <w:r w:rsidRPr="006903C3">
        <w:rPr>
          <w:b/>
        </w:rPr>
        <w:t xml:space="preserve">Как получить забытые в МФЦ документы, 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center"/>
        <w:rPr>
          <w:b/>
        </w:rPr>
      </w:pPr>
      <w:r w:rsidRPr="006903C3">
        <w:rPr>
          <w:b/>
        </w:rPr>
        <w:t>рассказали в региональной Кадастровой палате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 xml:space="preserve">Эксперты Кадастровой палаты по Новосибирской области провели горячую линию по вопросам получения невостребованных документов и ответили на поступившие вопросы граждан. 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  <w:rPr>
          <w:b/>
        </w:rPr>
      </w:pPr>
      <w:r w:rsidRPr="006903C3">
        <w:rPr>
          <w:b/>
        </w:rPr>
        <w:lastRenderedPageBreak/>
        <w:t xml:space="preserve">Как можно получить документы, вовремя не полученные в МФЦ? 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  <w:rPr>
          <w:b/>
        </w:rPr>
      </w:pPr>
      <w:r w:rsidRPr="006903C3">
        <w:t>Готовые к выдаче документы по результатам осуществления учетно-регистрационных процедур могут находиться в офисах МФЦ 45 календарных дней. Если в течение этого периода их не забрали, документы передаются на бессрочное хранение в архив Кадастровой палаты.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  <w:rPr>
          <w:b/>
        </w:rPr>
      </w:pPr>
      <w:r w:rsidRPr="006903C3">
        <w:t xml:space="preserve">Получить документы из архива Кадастровой палаты можно по предварительной записи по телефону: </w:t>
      </w:r>
      <w:r w:rsidRPr="006903C3">
        <w:rPr>
          <w:b/>
        </w:rPr>
        <w:t>8 (383) 349-95-79</w:t>
      </w:r>
      <w:r w:rsidRPr="006903C3">
        <w:t xml:space="preserve"> (в рабочие дни с 08:00 до 12:00). Забрать документы нужно в назначенное время по адресу: г. Новосибирск, ул. </w:t>
      </w:r>
      <w:proofErr w:type="gramStart"/>
      <w:r w:rsidRPr="006903C3">
        <w:t>Дачная</w:t>
      </w:r>
      <w:proofErr w:type="gramEnd"/>
      <w:r w:rsidRPr="006903C3">
        <w:t>, 60.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  <w:rPr>
          <w:b/>
        </w:rPr>
      </w:pPr>
      <w:r w:rsidRPr="006903C3">
        <w:rPr>
          <w:b/>
        </w:rPr>
        <w:t>Какие еще есть способы получить невостребованные документы?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  <w:rPr>
          <w:b/>
        </w:rPr>
      </w:pPr>
      <w:r w:rsidRPr="006903C3">
        <w:t xml:space="preserve">При отсутствии возможности личного посещения офиса Кадастровой палаты жители региона могут воспользоваться курьерской доставкой невостребованных документов. 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  <w:rPr>
          <w:b/>
        </w:rPr>
      </w:pPr>
      <w:r w:rsidRPr="006903C3">
        <w:t xml:space="preserve">Услуга является платной. Бесплатно услуга оказывается ветеранам и инвалидам Великой Отечественной войны, инвалидам I и II групп, детям-инвалидам, инвалидам с детства I группы (в отношении объектов недвижимости, правообладателями которых являются указанные лица). Услуга оказывается на территории </w:t>
      </w:r>
      <w:proofErr w:type="gramStart"/>
      <w:r w:rsidRPr="006903C3">
        <w:t>г</w:t>
      </w:r>
      <w:proofErr w:type="gramEnd"/>
      <w:r w:rsidRPr="006903C3">
        <w:t>. Новосибирска, кроме Советского и Первомайского районов, а также микрорайона Пашино Калининского района.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  <w:rPr>
          <w:b/>
        </w:rPr>
      </w:pPr>
      <w:r w:rsidRPr="006903C3">
        <w:t>Заказать курьерскую доставку невостребованных документов и получить необходимую информацию о порядке оказания услуги можно по телефонам</w:t>
      </w:r>
      <w:r w:rsidRPr="006903C3">
        <w:rPr>
          <w:b/>
        </w:rPr>
        <w:t xml:space="preserve">: 8 (383) 349-95-79; 8 (383) 349-95-69, </w:t>
      </w:r>
      <w:proofErr w:type="spellStart"/>
      <w:r w:rsidRPr="006903C3">
        <w:rPr>
          <w:b/>
        </w:rPr>
        <w:t>доб</w:t>
      </w:r>
      <w:proofErr w:type="spellEnd"/>
      <w:r w:rsidRPr="006903C3">
        <w:rPr>
          <w:b/>
        </w:rPr>
        <w:t>. 7,</w:t>
      </w:r>
      <w:r w:rsidRPr="006903C3">
        <w:t xml:space="preserve"> а также по электронной почте: vpd@54.kadastr.ru.  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  <w:rPr>
          <w:b/>
        </w:rPr>
      </w:pPr>
      <w:r w:rsidRPr="006903C3">
        <w:rPr>
          <w:b/>
        </w:rPr>
        <w:t>Какие документы необходимо предъявить для получения невостребованных документов?</w:t>
      </w:r>
    </w:p>
    <w:p w:rsidR="0009662F" w:rsidRPr="006903C3" w:rsidRDefault="0009662F" w:rsidP="006903C3">
      <w:pPr>
        <w:pStyle w:val="ab"/>
        <w:spacing w:before="0" w:beforeAutospacing="0" w:after="0" w:afterAutospacing="0"/>
        <w:ind w:firstLine="709"/>
        <w:jc w:val="both"/>
        <w:rPr>
          <w:b/>
        </w:rPr>
      </w:pPr>
      <w:r w:rsidRPr="006903C3">
        <w:t>Чтобы забрать невостребованные документы, заявителю необходимо предъявить документ, удостоверяющий личность, в случае обращения законного представителя – нотариально удостоверенную доверенность.</w:t>
      </w:r>
      <w:r w:rsidRPr="006903C3">
        <w:rPr>
          <w:b/>
        </w:rPr>
        <w:t xml:space="preserve"> 8 (383) 349-95-79; 8 (383) 349-95-69, </w:t>
      </w:r>
      <w:proofErr w:type="spellStart"/>
      <w:r w:rsidRPr="006903C3">
        <w:rPr>
          <w:b/>
        </w:rPr>
        <w:t>доб</w:t>
      </w:r>
      <w:proofErr w:type="spellEnd"/>
      <w:r w:rsidRPr="006903C3">
        <w:rPr>
          <w:b/>
        </w:rPr>
        <w:t>. 7,</w:t>
      </w:r>
      <w:r w:rsidRPr="006903C3">
        <w:t xml:space="preserve"> а также по электронной почте: </w:t>
      </w:r>
      <w:hyperlink r:id="rId8" w:history="1">
        <w:r w:rsidRPr="006903C3">
          <w:rPr>
            <w:rStyle w:val="a3"/>
          </w:rPr>
          <w:t>vpd@54.kadastr.ru</w:t>
        </w:r>
      </w:hyperlink>
      <w:r w:rsidRPr="006903C3">
        <w:t>.</w:t>
      </w:r>
    </w:p>
    <w:p w:rsidR="007676F7" w:rsidRPr="006903C3" w:rsidRDefault="007676F7" w:rsidP="00690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3C3">
        <w:rPr>
          <w:rFonts w:ascii="Times New Roman" w:hAnsi="Times New Roman" w:cs="Times New Roman"/>
          <w:b/>
          <w:sz w:val="24"/>
          <w:szCs w:val="24"/>
        </w:rPr>
        <w:t>Почти 30 тысяч объектов недвижимости Новосибирской области внесены в реестр недвижимости с начала года</w:t>
      </w:r>
    </w:p>
    <w:p w:rsidR="007676F7" w:rsidRPr="006903C3" w:rsidRDefault="007676F7" w:rsidP="006903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 xml:space="preserve">По данным Управления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 по Новосибирской области, в Едином государственном реестре недвижимости содержится более 2,9 миллионов объектов недвижимости – земельные участки, здания, сооружения, единые недвижимые комплексы, жилые дома и помещения.</w:t>
      </w:r>
    </w:p>
    <w:p w:rsidR="007676F7" w:rsidRPr="006903C3" w:rsidRDefault="007676F7" w:rsidP="006903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>За девять месяцев 2022 года в реестр недвижимости внесено 28,7 тысяч объектов. «</w:t>
      </w:r>
      <w:r w:rsidRPr="006903C3">
        <w:rPr>
          <w:rFonts w:ascii="Times New Roman" w:hAnsi="Times New Roman" w:cs="Times New Roman"/>
          <w:i/>
          <w:sz w:val="24"/>
          <w:szCs w:val="24"/>
        </w:rPr>
        <w:t>Это не только новые, построенные объекты недвижимости</w:t>
      </w:r>
      <w:r w:rsidRPr="006903C3">
        <w:rPr>
          <w:rFonts w:ascii="Times New Roman" w:hAnsi="Times New Roman" w:cs="Times New Roman"/>
          <w:sz w:val="24"/>
          <w:szCs w:val="24"/>
        </w:rPr>
        <w:t xml:space="preserve">, - говорит </w:t>
      </w:r>
      <w:r w:rsidRPr="006903C3">
        <w:rPr>
          <w:rFonts w:ascii="Times New Roman" w:hAnsi="Times New Roman" w:cs="Times New Roman"/>
          <w:b/>
          <w:sz w:val="24"/>
          <w:szCs w:val="24"/>
        </w:rPr>
        <w:t xml:space="preserve">Наталья </w:t>
      </w:r>
      <w:proofErr w:type="spellStart"/>
      <w:r w:rsidRPr="006903C3">
        <w:rPr>
          <w:rFonts w:ascii="Times New Roman" w:hAnsi="Times New Roman" w:cs="Times New Roman"/>
          <w:b/>
          <w:sz w:val="24"/>
          <w:szCs w:val="24"/>
        </w:rPr>
        <w:t>Ивчатова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, заместитель руководителя регионального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, - </w:t>
      </w:r>
      <w:r w:rsidRPr="006903C3">
        <w:rPr>
          <w:rFonts w:ascii="Times New Roman" w:hAnsi="Times New Roman" w:cs="Times New Roman"/>
          <w:i/>
          <w:sz w:val="24"/>
          <w:szCs w:val="24"/>
        </w:rPr>
        <w:t xml:space="preserve">но и так называемые ранее учтенные дома. </w:t>
      </w:r>
      <w:proofErr w:type="gramStart"/>
      <w:r w:rsidRPr="006903C3">
        <w:rPr>
          <w:rFonts w:ascii="Times New Roman" w:hAnsi="Times New Roman" w:cs="Times New Roman"/>
          <w:i/>
          <w:sz w:val="24"/>
          <w:szCs w:val="24"/>
        </w:rPr>
        <w:t>Сегодня законодательство предоставляет гражданам ряд возможностей бесплатно оформить свои права на недвижимость, когда-то давно построенную или полученную в советский и ранний постсоветский периоды».</w:t>
      </w:r>
      <w:proofErr w:type="gramEnd"/>
    </w:p>
    <w:p w:rsidR="007676F7" w:rsidRPr="006903C3" w:rsidRDefault="007676F7" w:rsidP="006903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 xml:space="preserve"> Регистрация права </w:t>
      </w:r>
      <w:proofErr w:type="gramStart"/>
      <w:r w:rsidRPr="006903C3">
        <w:rPr>
          <w:rFonts w:ascii="Times New Roman" w:hAnsi="Times New Roman" w:cs="Times New Roman"/>
          <w:sz w:val="24"/>
          <w:szCs w:val="24"/>
        </w:rPr>
        <w:t>собственности</w:t>
      </w:r>
      <w:proofErr w:type="gramEnd"/>
      <w:r w:rsidRPr="006903C3">
        <w:rPr>
          <w:rFonts w:ascii="Times New Roman" w:hAnsi="Times New Roman" w:cs="Times New Roman"/>
          <w:sz w:val="24"/>
          <w:szCs w:val="24"/>
        </w:rPr>
        <w:t xml:space="preserve"> прежде всего направлена на защиту прав и имущественных интересов собственников, в том числе от мошеннических действий. Без регистрации права невозможно будет распорядиться своим имуществом: ни продать, ни подарить, ни сдать в аренду, ни заложить. </w:t>
      </w:r>
    </w:p>
    <w:p w:rsidR="007676F7" w:rsidRPr="006903C3" w:rsidRDefault="007676F7" w:rsidP="006903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 xml:space="preserve">Отсутствие зарегистрированных прав может также стать препятствием для включения в те или иные государственные программы. Так, например, для включения в программу бесплатной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догазификации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, которая активно реализуется в регионе, необходимо, чтобы и земельный участок, и расположенный на нем дом были поставлены на кадастровый учет, а права на них были зарегистрированы. 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center"/>
        <w:rPr>
          <w:b/>
        </w:rPr>
      </w:pPr>
      <w:r w:rsidRPr="006903C3">
        <w:rPr>
          <w:b/>
        </w:rPr>
        <w:t>Программа социальной газификации продлена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>Президент России Владимир Путин поручил продлить программу социальной газификации за горизонт 2022 года. Об этом говорится в списке поручений президента, опубликованном на сайте Кремля. Также в документе содержатся поручения о подключении к газовой инфраструктуре социальных и образовательных учреждений, поддержке льготных категорий граждан и другие.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lastRenderedPageBreak/>
        <w:t>Президент рекомендовал руководителям регионов обеспечить инвалидам и ветеранам войн, многодетным семьям и малоимущим гражданам предоставление субсидий на покупку газового оборудования и проведение работ внутри границ их земельных участков в размере не менее 100 тысяч рублей.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>17 октября 2022 года Правительством Новосибирской области приняты изменения в региональную программу газификации. Теперь в регионе вдвое увеличено количество населенных пунктов для газификации – в четыре района области газ придет впервые.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 xml:space="preserve">Как отметил министр жилищно-коммунального хозяйства и энергетики Новосибирской области Денис Архипов, в июне в рамках Петербургского международного экономического форума между Правительством Новосибирской области и ПАО «Газпром» подписано дополнение к Программе ПАО «Газпром» по развитию газоснабжения и газификации региона. В рамках дополнения планируется газификация нового направления </w:t>
      </w:r>
      <w:proofErr w:type="spellStart"/>
      <w:r w:rsidRPr="006903C3">
        <w:t>Чистоозерный</w:t>
      </w:r>
      <w:proofErr w:type="spellEnd"/>
      <w:r w:rsidRPr="006903C3">
        <w:t xml:space="preserve"> – </w:t>
      </w:r>
      <w:proofErr w:type="spellStart"/>
      <w:r w:rsidRPr="006903C3">
        <w:t>Купинский</w:t>
      </w:r>
      <w:proofErr w:type="spellEnd"/>
      <w:r w:rsidRPr="006903C3">
        <w:t xml:space="preserve"> – </w:t>
      </w:r>
      <w:proofErr w:type="spellStart"/>
      <w:r w:rsidRPr="006903C3">
        <w:t>Баганский</w:t>
      </w:r>
      <w:proofErr w:type="spellEnd"/>
      <w:r w:rsidRPr="006903C3">
        <w:t xml:space="preserve"> – Карасукский районы, а также отдельных населенных пунктов. Объем финансирования мероприятий составляет 23,5 миллиарда рублей. Это решение позволило вдвое увеличить число населённых пунктов в программе газификации Новосибирской области (плюс к программе – 33 населённых пункта, 31307 домовладений).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rPr>
          <w:i/>
        </w:rPr>
        <w:t xml:space="preserve">«В целях проведения работ по газификации Управлением </w:t>
      </w:r>
      <w:proofErr w:type="spellStart"/>
      <w:r w:rsidRPr="006903C3">
        <w:rPr>
          <w:i/>
        </w:rPr>
        <w:t>Росреестра</w:t>
      </w:r>
      <w:proofErr w:type="spellEnd"/>
      <w:r w:rsidRPr="006903C3">
        <w:rPr>
          <w:i/>
        </w:rPr>
        <w:t xml:space="preserve"> по Новосибирской области с начала года оформлено 218 линейных объектов недвижимости, обеспечивающих газоснабжение на территории региона»,</w:t>
      </w:r>
      <w:r w:rsidRPr="006903C3">
        <w:t xml:space="preserve"> ¬ сообщила руководитель новосибирского </w:t>
      </w:r>
      <w:proofErr w:type="spellStart"/>
      <w:r w:rsidRPr="006903C3">
        <w:t>Росреестра</w:t>
      </w:r>
      <w:proofErr w:type="spellEnd"/>
      <w:r w:rsidRPr="006903C3">
        <w:t xml:space="preserve"> </w:t>
      </w:r>
      <w:r w:rsidRPr="006903C3">
        <w:rPr>
          <w:b/>
        </w:rPr>
        <w:t xml:space="preserve">Светлана </w:t>
      </w:r>
      <w:proofErr w:type="spellStart"/>
      <w:r w:rsidRPr="006903C3">
        <w:rPr>
          <w:b/>
        </w:rPr>
        <w:t>Рягузова</w:t>
      </w:r>
      <w:proofErr w:type="spellEnd"/>
      <w:r w:rsidRPr="006903C3">
        <w:rPr>
          <w:b/>
        </w:rPr>
        <w:t>.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>Напомним, что программа социальной газификации создана по поручению Президента в 2021 году. Для участия в программе нужно соблюдать следующие требования: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>- населенный пункт должен быть газифицирован. То есть по поселку уже идет труба газопровода;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 xml:space="preserve">- у гражданина в собственности находится дом блокированной застройки, </w:t>
      </w:r>
      <w:proofErr w:type="spellStart"/>
      <w:r w:rsidRPr="006903C3">
        <w:t>таунхаус</w:t>
      </w:r>
      <w:proofErr w:type="spellEnd"/>
      <w:r w:rsidRPr="006903C3">
        <w:t xml:space="preserve"> или частный дом;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>- право собственности зарегистрировано и на дом и на землю;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>- газ используется для бытовых нужд.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t xml:space="preserve">Если у собственника не зарегистрировано право в Едином государственном реестре недвижимости, то для участия в программе ему необходимо поставить объект на кадастровый учет и зарегистрировать права на него, и уже после этого подать заявку на проведение газовой трубы. Подать документы для оформления недвижимости жители региона могут любым удобным для него способом: в офисах Многофункционального центра, а также в электронном виде на сайте </w:t>
      </w:r>
      <w:proofErr w:type="spellStart"/>
      <w:r w:rsidRPr="006903C3">
        <w:t>Росреестра</w:t>
      </w:r>
      <w:proofErr w:type="spellEnd"/>
      <w:r w:rsidRPr="006903C3">
        <w:t>.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6903C3">
        <w:rPr>
          <w:b/>
          <w:bCs/>
          <w:color w:val="000000"/>
        </w:rPr>
        <w:t>Региональная кадастровая палата проведет горячую линию о получении невостребованных документов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rPr>
          <w:bCs/>
          <w:color w:val="000000"/>
        </w:rPr>
        <w:t>Прием документов для проведения кадастрового учета и регистрации прав, а также выдачу подтверждающих документов по итогам оказания услуг осуществляют центры «</w:t>
      </w:r>
      <w:hyperlink r:id="rId9" w:history="1">
        <w:r w:rsidRPr="006903C3">
          <w:rPr>
            <w:rStyle w:val="a3"/>
            <w:bCs/>
            <w:color w:val="0563C1"/>
          </w:rPr>
          <w:t>Мои Документы</w:t>
        </w:r>
      </w:hyperlink>
      <w:r w:rsidRPr="006903C3">
        <w:rPr>
          <w:bCs/>
          <w:color w:val="000000"/>
        </w:rPr>
        <w:t xml:space="preserve">» (МФЦ). Готовые документы хранятся в офисах МФЦ на протяжении 45 дней. Если заявители вовремя их не забрали, документы передаются в архив </w:t>
      </w:r>
      <w:hyperlink r:id="rId10" w:history="1">
        <w:r w:rsidRPr="006903C3">
          <w:rPr>
            <w:rStyle w:val="a3"/>
            <w:bCs/>
            <w:color w:val="0563C1"/>
          </w:rPr>
          <w:t>Кадастровой палаты</w:t>
        </w:r>
      </w:hyperlink>
      <w:r w:rsidRPr="006903C3">
        <w:rPr>
          <w:bCs/>
          <w:color w:val="000000"/>
        </w:rPr>
        <w:t>.   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rPr>
          <w:color w:val="000000"/>
        </w:rPr>
        <w:t>Чаще всего заявители забывают забрать в МФЦ договоры купли-продажи и дарения, закладные, акты передачи, согласия и платежные документы – экземпляры продавцов недвижимости. Невостребованные документы могут понадобиться гражданам в срочном порядке, например, для оформления кредита или продажи собственности.</w:t>
      </w:r>
    </w:p>
    <w:p w:rsidR="007676F7" w:rsidRPr="006903C3" w:rsidRDefault="007676F7" w:rsidP="00690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color w:val="000000"/>
          <w:sz w:val="24"/>
          <w:szCs w:val="24"/>
        </w:rPr>
        <w:t xml:space="preserve">Вопросы о порядке получения невостребованных документов из архива Кадастровой палаты жители региона смогут задать в среду </w:t>
      </w:r>
      <w:r w:rsidRPr="00690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 ноября </w:t>
      </w:r>
      <w:r w:rsidRPr="006903C3">
        <w:rPr>
          <w:rFonts w:ascii="Times New Roman" w:hAnsi="Times New Roman" w:cs="Times New Roman"/>
          <w:color w:val="000000"/>
          <w:sz w:val="24"/>
          <w:szCs w:val="24"/>
        </w:rPr>
        <w:t xml:space="preserve">в рамках телефонного консультирования. Заместитель начальника межрайонного отдела Кадастровой палаты по Новосибирской области Марина Кабанова проведет горячую линию </w:t>
      </w:r>
      <w:r w:rsidRPr="00690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Pr="006903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0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10:00 до 12:00 </w:t>
      </w:r>
      <w:r w:rsidRPr="006903C3">
        <w:rPr>
          <w:rFonts w:ascii="Times New Roman" w:hAnsi="Times New Roman" w:cs="Times New Roman"/>
          <w:color w:val="000000"/>
          <w:sz w:val="24"/>
          <w:szCs w:val="24"/>
        </w:rPr>
        <w:t xml:space="preserve">по телефону:              </w:t>
      </w:r>
      <w:r w:rsidRPr="00690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 (383) 349-95-69, </w:t>
      </w:r>
      <w:proofErr w:type="spellStart"/>
      <w:r w:rsidRPr="00690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доб</w:t>
      </w:r>
      <w:proofErr w:type="spellEnd"/>
      <w:r w:rsidRPr="00690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2146</w:t>
      </w:r>
      <w:r w:rsidRPr="006903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center"/>
        <w:rPr>
          <w:b/>
          <w:bCs/>
          <w:color w:val="292C2F"/>
        </w:rPr>
      </w:pPr>
      <w:proofErr w:type="gramStart"/>
      <w:r w:rsidRPr="006903C3">
        <w:rPr>
          <w:b/>
          <w:bCs/>
          <w:color w:val="292C2F"/>
        </w:rPr>
        <w:t xml:space="preserve">Региональный </w:t>
      </w:r>
      <w:proofErr w:type="spellStart"/>
      <w:r w:rsidRPr="006903C3">
        <w:rPr>
          <w:b/>
          <w:bCs/>
          <w:color w:val="292C2F"/>
        </w:rPr>
        <w:t>Росреестр</w:t>
      </w:r>
      <w:proofErr w:type="spellEnd"/>
      <w:r w:rsidRPr="006903C3">
        <w:rPr>
          <w:b/>
          <w:bCs/>
          <w:color w:val="292C2F"/>
        </w:rPr>
        <w:t xml:space="preserve"> напоминает гражданам о важности внесения в реестр недвижимости контактных данных</w:t>
      </w:r>
      <w:proofErr w:type="gramEnd"/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center"/>
      </w:pP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6903C3">
        <w:rPr>
          <w:bCs/>
          <w:color w:val="000000"/>
        </w:rPr>
        <w:t xml:space="preserve">Внесение в Единый государственный реестр недвижимости (ЕГРН) сведений о контактных данных правообладателя не является обязательным и осуществляется по желанию. 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rPr>
          <w:bCs/>
          <w:color w:val="000000"/>
        </w:rPr>
        <w:t>Наличие в ЕГРН актуальных сведений о контактах правообладателя имеет важные преимущества:</w:t>
      </w:r>
      <w:r w:rsidRPr="006903C3">
        <w:rPr>
          <w:color w:val="000000"/>
        </w:rPr>
        <w:t xml:space="preserve"> владелец недвижимости сможет оперативно получать информацию об исправлении ошибки в записях ЕГРН, о наложении ареста или запрета в отношении объекта недвижимости, о статусе рассмотрения запроса.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903C3">
        <w:rPr>
          <w:color w:val="000000"/>
        </w:rPr>
        <w:t xml:space="preserve">Если документы на оформление недвижимости были представлены заявителем в электронном виде, </w:t>
      </w:r>
      <w:proofErr w:type="spellStart"/>
      <w:r w:rsidRPr="006903C3">
        <w:rPr>
          <w:color w:val="000000"/>
        </w:rPr>
        <w:t>Росреестр</w:t>
      </w:r>
      <w:proofErr w:type="spellEnd"/>
      <w:r w:rsidRPr="006903C3">
        <w:rPr>
          <w:color w:val="000000"/>
        </w:rPr>
        <w:t xml:space="preserve"> уведомит заявителя по адресу электронной почты об их поступлении и направит все документы по результатам оказания государственной услуги.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rPr>
          <w:color w:val="000000"/>
        </w:rPr>
        <w:t xml:space="preserve">При наличии контактных данных собственника в реестре недвижимости усиливается защита от мошеннических действий. Правообладатель всегда будет уведомлен о принятых документах, в том </w:t>
      </w:r>
      <w:proofErr w:type="gramStart"/>
      <w:r w:rsidRPr="006903C3">
        <w:rPr>
          <w:color w:val="000000"/>
        </w:rPr>
        <w:t>числе</w:t>
      </w:r>
      <w:proofErr w:type="gramEnd"/>
      <w:r w:rsidRPr="006903C3">
        <w:rPr>
          <w:color w:val="000000"/>
        </w:rPr>
        <w:t xml:space="preserve"> если документы на оформление недвижимости будут поданы без ведома собственника. В таком случае можно будет обратиться в </w:t>
      </w:r>
      <w:proofErr w:type="spellStart"/>
      <w:r w:rsidRPr="006903C3">
        <w:rPr>
          <w:color w:val="000000"/>
        </w:rPr>
        <w:t>Росреестр</w:t>
      </w:r>
      <w:proofErr w:type="spellEnd"/>
      <w:r w:rsidRPr="006903C3">
        <w:rPr>
          <w:color w:val="000000"/>
        </w:rPr>
        <w:t xml:space="preserve"> для незамедлительного прекращения сделки.</w:t>
      </w:r>
    </w:p>
    <w:p w:rsidR="007676F7" w:rsidRPr="006903C3" w:rsidRDefault="007676F7" w:rsidP="006903C3">
      <w:pPr>
        <w:pStyle w:val="ab"/>
        <w:spacing w:before="0" w:beforeAutospacing="0" w:after="0" w:afterAutospacing="0"/>
        <w:ind w:firstLine="709"/>
        <w:jc w:val="both"/>
      </w:pPr>
      <w:r w:rsidRPr="006903C3">
        <w:rPr>
          <w:color w:val="000000"/>
        </w:rPr>
        <w:t>Уведомить правообладателя о попытках проведения каких-либо действий с его объектом недвижимости без наличия актуальных контактных данных в ЕГРН невозможно. Контактные данные могут включать в себя информацию о номере телефона, почтовом адресе и адресе электронной почты.</w:t>
      </w:r>
    </w:p>
    <w:p w:rsidR="007676F7" w:rsidRPr="006903C3" w:rsidRDefault="007676F7" w:rsidP="00690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color w:val="000000"/>
          <w:sz w:val="24"/>
          <w:szCs w:val="24"/>
        </w:rPr>
        <w:t>Чтобы внести или актуализировать контактные данные в ЕГРН, собственникам необходимо подать заявление в любом офисе центра «Мои Документы» (</w:t>
      </w:r>
      <w:hyperlink r:id="rId11" w:history="1">
        <w:r w:rsidRPr="006903C3">
          <w:rPr>
            <w:rStyle w:val="a3"/>
            <w:rFonts w:ascii="Times New Roman" w:hAnsi="Times New Roman" w:cs="Times New Roman"/>
            <w:color w:val="0563C1"/>
            <w:sz w:val="24"/>
            <w:szCs w:val="24"/>
          </w:rPr>
          <w:t>МФЦ</w:t>
        </w:r>
      </w:hyperlink>
      <w:r w:rsidRPr="006903C3">
        <w:rPr>
          <w:rFonts w:ascii="Times New Roman" w:hAnsi="Times New Roman" w:cs="Times New Roman"/>
          <w:color w:val="000000"/>
          <w:sz w:val="24"/>
          <w:szCs w:val="24"/>
        </w:rPr>
        <w:t xml:space="preserve">) или в личном кабинете на официальном сайте </w:t>
      </w:r>
      <w:hyperlink r:id="rId12" w:history="1">
        <w:proofErr w:type="spellStart"/>
        <w:r w:rsidRPr="006903C3">
          <w:rPr>
            <w:rStyle w:val="a3"/>
            <w:rFonts w:ascii="Times New Roman" w:hAnsi="Times New Roman" w:cs="Times New Roman"/>
            <w:color w:val="0563C1"/>
            <w:sz w:val="24"/>
            <w:szCs w:val="24"/>
          </w:rPr>
          <w:t>Росреестра</w:t>
        </w:r>
        <w:proofErr w:type="spellEnd"/>
      </w:hyperlink>
      <w:r w:rsidRPr="006903C3">
        <w:rPr>
          <w:rFonts w:ascii="Times New Roman" w:hAnsi="Times New Roman" w:cs="Times New Roman"/>
          <w:color w:val="000000"/>
          <w:sz w:val="24"/>
          <w:szCs w:val="24"/>
        </w:rPr>
        <w:t>. Контактные данные появятся в ЕГРН в течение трех рабочих дней со дня подачи заявления.</w:t>
      </w:r>
    </w:p>
    <w:p w:rsidR="007676F7" w:rsidRPr="006903C3" w:rsidRDefault="007676F7" w:rsidP="00690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90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Росреестр</w:t>
      </w:r>
      <w:proofErr w:type="spellEnd"/>
      <w:r w:rsidRPr="00690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проводит плановые технические работы</w:t>
      </w:r>
    </w:p>
    <w:p w:rsidR="007676F7" w:rsidRPr="006903C3" w:rsidRDefault="007676F7" w:rsidP="006903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Уважаемые пользователи сервисов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7676F7" w:rsidRPr="006903C3" w:rsidRDefault="007676F7" w:rsidP="006903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Заблаговременно информируем Вас, что в связи с проведением плановых технических работ в праздничные и выходные нерабочие дни – с 03.11.2022 17:00 (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мск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06.11.2022 23.59 (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мск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будут недоступны электронные сервисы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76F7" w:rsidRPr="006903C3" w:rsidRDefault="007676F7" w:rsidP="006903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указанный период будут недоступны прием обращений на предоставление государственных услуг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включая услуги в учетно-регистрационной сфере и предоставление сведений ЕГРН из любых источников, в том числе офисов многофункциональных центров, «Личного кабинета» на официальном сайте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портала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информационной системы нотариата,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веб-сервисов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(СПД-3), СМЭВ.</w:t>
      </w:r>
    </w:p>
    <w:p w:rsidR="007676F7" w:rsidRPr="006903C3" w:rsidRDefault="007676F7" w:rsidP="006903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Вам необходимо воспользоваться услугами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пожалуйста, не откладывайте и сделайте всё заранее.</w:t>
      </w:r>
    </w:p>
    <w:p w:rsidR="007676F7" w:rsidRPr="006903C3" w:rsidRDefault="007676F7" w:rsidP="006903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работы мы проводим для улучшения качества, безопасности и стабильности сервисов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интересах людей.</w:t>
      </w:r>
    </w:p>
    <w:p w:rsidR="007676F7" w:rsidRPr="006903C3" w:rsidRDefault="007676F7" w:rsidP="006903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у Вас возникнут какие-либо вопросы, пожалуйста, обращайтесь к нам по телефону: 8 (800) 100-34-34 или через форму обращений граждан на </w:t>
      </w:r>
      <w:hyperlink r:id="rId13" w:history="1">
        <w:r w:rsidRPr="006903C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сайте</w:t>
        </w:r>
      </w:hyperlink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76F7" w:rsidRPr="006903C3" w:rsidRDefault="007676F7" w:rsidP="00690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 </w:t>
      </w:r>
      <w:proofErr w:type="spellStart"/>
      <w:r w:rsidRPr="00690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Росреестра</w:t>
      </w:r>
      <w:proofErr w:type="spellEnd"/>
      <w:r w:rsidRPr="00690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в МФЦ: </w:t>
      </w:r>
    </w:p>
    <w:p w:rsidR="007676F7" w:rsidRPr="006903C3" w:rsidRDefault="007676F7" w:rsidP="00690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специалисты </w:t>
      </w:r>
      <w:proofErr w:type="spellStart"/>
      <w:r w:rsidRPr="00690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Росреестра</w:t>
      </w:r>
      <w:proofErr w:type="spellEnd"/>
      <w:r w:rsidRPr="00690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отвечают на вопросы заявителей</w:t>
      </w:r>
    </w:p>
    <w:p w:rsidR="007676F7" w:rsidRPr="006903C3" w:rsidRDefault="007676F7" w:rsidP="006903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 ноября 2022 года, с 10.00 до 11.00,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Росреестром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МФЦ будут проведены бесплатные консультации: «Час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МФЦ»:</w:t>
      </w:r>
    </w:p>
    <w:p w:rsidR="007676F7" w:rsidRPr="006903C3" w:rsidRDefault="007676F7" w:rsidP="006903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Новосибирск, МФЦ Площадь Труда, д. 1, МФЦ «Советский», ул. Арбузова, д. 6 (Академгородок, микрорайон «Щ»), МФЦ «Железнодорожный», ул.1905 года, д.83</w:t>
      </w:r>
      <w:proofErr w:type="gramEnd"/>
    </w:p>
    <w:p w:rsidR="007676F7" w:rsidRPr="006903C3" w:rsidRDefault="007676F7" w:rsidP="006903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Куйбышев, МФЦ Куйбышевского района, ул. К. Либкнехта, д. 1</w:t>
      </w:r>
    </w:p>
    <w:p w:rsidR="007676F7" w:rsidRPr="006903C3" w:rsidRDefault="007676F7" w:rsidP="006903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с. Венгерово, МФЦ Венгеровского района, ул. Чапаева, д. 6</w:t>
      </w:r>
    </w:p>
    <w:p w:rsidR="007676F7" w:rsidRPr="006903C3" w:rsidRDefault="007676F7" w:rsidP="006903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Черепаново, МФЦ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ул. </w:t>
      </w:r>
      <w:proofErr w:type="gram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Интернациональная</w:t>
      </w:r>
      <w:proofErr w:type="gram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5 Б.</w:t>
      </w:r>
    </w:p>
    <w:p w:rsidR="007676F7" w:rsidRPr="006903C3" w:rsidRDefault="007676F7" w:rsidP="006903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Справка: «Час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МФЦ» - консультации специалистов </w:t>
      </w:r>
      <w:proofErr w:type="gram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новосибирского</w:t>
      </w:r>
      <w:proofErr w:type="gram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проводятся каждый четверг, с 10.00 до 11.00 в филиалах МФЦ. График консультации </w:t>
      </w:r>
      <w:hyperlink r:id="rId14" w:history="1">
        <w:r w:rsidRPr="006903C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здесь</w:t>
        </w:r>
      </w:hyperlink>
    </w:p>
    <w:p w:rsidR="007676F7" w:rsidRPr="006903C3" w:rsidRDefault="007676F7" w:rsidP="006903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6F7" w:rsidRPr="006903C3" w:rsidRDefault="007676F7" w:rsidP="006903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Справочная  МФЦ:  052,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www.mfc-nso.ru</w:t>
      </w:r>
      <w:proofErr w:type="spellEnd"/>
    </w:p>
    <w:p w:rsidR="00097C70" w:rsidRPr="006903C3" w:rsidRDefault="007676F7" w:rsidP="00690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Справочная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8 800 100 34 </w:t>
      </w:r>
      <w:proofErr w:type="spellStart"/>
      <w:r w:rsidRPr="006903C3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proofErr w:type="spellEnd"/>
    </w:p>
    <w:p w:rsidR="006903C3" w:rsidRPr="006903C3" w:rsidRDefault="006903C3" w:rsidP="00690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3C3">
        <w:rPr>
          <w:rFonts w:ascii="Times New Roman" w:hAnsi="Times New Roman" w:cs="Times New Roman"/>
          <w:b/>
          <w:sz w:val="24"/>
          <w:szCs w:val="24"/>
        </w:rPr>
        <w:t xml:space="preserve">Час </w:t>
      </w:r>
      <w:proofErr w:type="spellStart"/>
      <w:r w:rsidRPr="006903C3">
        <w:rPr>
          <w:rFonts w:ascii="Times New Roman" w:hAnsi="Times New Roman" w:cs="Times New Roman"/>
          <w:b/>
          <w:sz w:val="24"/>
          <w:szCs w:val="24"/>
        </w:rPr>
        <w:t>Росреестра</w:t>
      </w:r>
      <w:proofErr w:type="spellEnd"/>
      <w:r w:rsidRPr="006903C3">
        <w:rPr>
          <w:rFonts w:ascii="Times New Roman" w:hAnsi="Times New Roman" w:cs="Times New Roman"/>
          <w:b/>
          <w:sz w:val="24"/>
          <w:szCs w:val="24"/>
        </w:rPr>
        <w:t xml:space="preserve"> - в МФЦ: </w:t>
      </w:r>
    </w:p>
    <w:p w:rsidR="006903C3" w:rsidRPr="006903C3" w:rsidRDefault="006903C3" w:rsidP="00690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3C3">
        <w:rPr>
          <w:rFonts w:ascii="Times New Roman" w:hAnsi="Times New Roman" w:cs="Times New Roman"/>
          <w:b/>
          <w:sz w:val="24"/>
          <w:szCs w:val="24"/>
        </w:rPr>
        <w:t xml:space="preserve">специалисты </w:t>
      </w:r>
      <w:proofErr w:type="spellStart"/>
      <w:r w:rsidRPr="006903C3">
        <w:rPr>
          <w:rFonts w:ascii="Times New Roman" w:hAnsi="Times New Roman" w:cs="Times New Roman"/>
          <w:b/>
          <w:sz w:val="24"/>
          <w:szCs w:val="24"/>
        </w:rPr>
        <w:t>Росреестра</w:t>
      </w:r>
      <w:proofErr w:type="spellEnd"/>
      <w:r w:rsidRPr="006903C3">
        <w:rPr>
          <w:rFonts w:ascii="Times New Roman" w:hAnsi="Times New Roman" w:cs="Times New Roman"/>
          <w:b/>
          <w:sz w:val="24"/>
          <w:szCs w:val="24"/>
        </w:rPr>
        <w:t xml:space="preserve"> отвечают на вопросы заявителей</w:t>
      </w:r>
    </w:p>
    <w:p w:rsidR="006903C3" w:rsidRPr="006903C3" w:rsidRDefault="006903C3" w:rsidP="006903C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 xml:space="preserve">10 ноября 2022 года, с 10:00 до 11:00,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Росреестром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 совместно с МФЦ будут проведены бесплатные консультации: «Час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 – в МФЦ»:</w:t>
      </w:r>
    </w:p>
    <w:p w:rsidR="006903C3" w:rsidRPr="006903C3" w:rsidRDefault="006903C3" w:rsidP="006903C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6903C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6903C3">
        <w:rPr>
          <w:rFonts w:ascii="Times New Roman" w:hAnsi="Times New Roman" w:cs="Times New Roman"/>
          <w:sz w:val="24"/>
          <w:szCs w:val="24"/>
        </w:rPr>
        <w:t>овосибирск, МФЦ «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Зыряновский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», ул.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Зыряновская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>, д.63</w:t>
      </w:r>
    </w:p>
    <w:p w:rsidR="006903C3" w:rsidRPr="006903C3" w:rsidRDefault="006903C3" w:rsidP="006903C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>р.п. Кольцово, МФЦ р.п. Кольцово, Никольский проспект, д. 1</w:t>
      </w:r>
    </w:p>
    <w:p w:rsidR="006903C3" w:rsidRPr="006903C3" w:rsidRDefault="006903C3" w:rsidP="006903C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 xml:space="preserve">г. Татарск, МФЦ </w:t>
      </w:r>
      <w:proofErr w:type="gramStart"/>
      <w:r w:rsidRPr="006903C3">
        <w:rPr>
          <w:rFonts w:ascii="Times New Roman" w:hAnsi="Times New Roman" w:cs="Times New Roman"/>
          <w:sz w:val="24"/>
          <w:szCs w:val="24"/>
        </w:rPr>
        <w:t>Татарского</w:t>
      </w:r>
      <w:proofErr w:type="gramEnd"/>
      <w:r w:rsidRPr="006903C3">
        <w:rPr>
          <w:rFonts w:ascii="Times New Roman" w:hAnsi="Times New Roman" w:cs="Times New Roman"/>
          <w:sz w:val="24"/>
          <w:szCs w:val="24"/>
        </w:rPr>
        <w:t xml:space="preserve"> района, ул. Ленина, д. 80</w:t>
      </w:r>
    </w:p>
    <w:p w:rsidR="006903C3" w:rsidRPr="006903C3" w:rsidRDefault="006903C3" w:rsidP="006903C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 xml:space="preserve">г. Карасук, МФЦ Карасукского района, ул. </w:t>
      </w:r>
      <w:proofErr w:type="gramStart"/>
      <w:r w:rsidRPr="006903C3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Pr="006903C3">
        <w:rPr>
          <w:rFonts w:ascii="Times New Roman" w:hAnsi="Times New Roman" w:cs="Times New Roman"/>
          <w:sz w:val="24"/>
          <w:szCs w:val="24"/>
        </w:rPr>
        <w:t>, д. 65 а</w:t>
      </w:r>
    </w:p>
    <w:p w:rsidR="006903C3" w:rsidRPr="006903C3" w:rsidRDefault="006903C3" w:rsidP="006903C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Pr="006903C3">
        <w:rPr>
          <w:rFonts w:ascii="Times New Roman" w:hAnsi="Times New Roman" w:cs="Times New Roman"/>
          <w:sz w:val="24"/>
          <w:szCs w:val="24"/>
        </w:rPr>
        <w:t>Болотное</w:t>
      </w:r>
      <w:proofErr w:type="gramEnd"/>
      <w:r w:rsidRPr="006903C3">
        <w:rPr>
          <w:rFonts w:ascii="Times New Roman" w:hAnsi="Times New Roman" w:cs="Times New Roman"/>
          <w:sz w:val="24"/>
          <w:szCs w:val="24"/>
        </w:rPr>
        <w:t xml:space="preserve">, МФЦ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 района, ул. Максима Горького, д. 33</w:t>
      </w:r>
    </w:p>
    <w:p w:rsidR="006903C3" w:rsidRPr="006903C3" w:rsidRDefault="006903C3" w:rsidP="006903C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 xml:space="preserve">г. Каргат, МФЦ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Каргатского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 района, ул. </w:t>
      </w:r>
      <w:proofErr w:type="gramStart"/>
      <w:r w:rsidRPr="006903C3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Pr="006903C3">
        <w:rPr>
          <w:rFonts w:ascii="Times New Roman" w:hAnsi="Times New Roman" w:cs="Times New Roman"/>
          <w:sz w:val="24"/>
          <w:szCs w:val="24"/>
        </w:rPr>
        <w:t xml:space="preserve">, д. 130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з</w:t>
      </w:r>
      <w:proofErr w:type="spellEnd"/>
    </w:p>
    <w:p w:rsidR="006903C3" w:rsidRPr="006903C3" w:rsidRDefault="006903C3" w:rsidP="006903C3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 xml:space="preserve">с. Кочки, МФЦ Кочковского района, ул. </w:t>
      </w:r>
      <w:proofErr w:type="gramStart"/>
      <w:r w:rsidRPr="006903C3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Pr="006903C3">
        <w:rPr>
          <w:rFonts w:ascii="Times New Roman" w:hAnsi="Times New Roman" w:cs="Times New Roman"/>
          <w:sz w:val="24"/>
          <w:szCs w:val="24"/>
        </w:rPr>
        <w:t>, д. 22</w:t>
      </w:r>
    </w:p>
    <w:p w:rsidR="006903C3" w:rsidRPr="006903C3" w:rsidRDefault="006903C3" w:rsidP="00690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 xml:space="preserve"> «Час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 в МФЦ» - консультации специалистов </w:t>
      </w:r>
      <w:proofErr w:type="gramStart"/>
      <w:r w:rsidRPr="006903C3">
        <w:rPr>
          <w:rFonts w:ascii="Times New Roman" w:hAnsi="Times New Roman" w:cs="Times New Roman"/>
          <w:sz w:val="24"/>
          <w:szCs w:val="24"/>
        </w:rPr>
        <w:t>новосибирского</w:t>
      </w:r>
      <w:proofErr w:type="gramEnd"/>
      <w:r w:rsidRPr="006903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, которые проводятся каждый четверг, с 10.00 до 11.00 в филиалах МФЦ. </w:t>
      </w:r>
      <w:hyperlink r:id="rId15" w:history="1">
        <w:r w:rsidRPr="006903C3">
          <w:rPr>
            <w:rStyle w:val="a3"/>
            <w:rFonts w:ascii="Times New Roman" w:hAnsi="Times New Roman" w:cs="Times New Roman"/>
            <w:sz w:val="24"/>
            <w:szCs w:val="24"/>
          </w:rPr>
          <w:t>График</w:t>
        </w:r>
      </w:hyperlink>
      <w:r w:rsidRPr="006903C3">
        <w:rPr>
          <w:rFonts w:ascii="Times New Roman" w:hAnsi="Times New Roman" w:cs="Times New Roman"/>
          <w:sz w:val="24"/>
          <w:szCs w:val="24"/>
        </w:rPr>
        <w:t xml:space="preserve"> консультаций. </w:t>
      </w:r>
    </w:p>
    <w:p w:rsidR="006903C3" w:rsidRPr="006903C3" w:rsidRDefault="006903C3" w:rsidP="006903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03C3" w:rsidRPr="006903C3" w:rsidRDefault="006903C3" w:rsidP="006903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Quattrocento Sans" w:hAnsi="Times New Roman" w:cs="Times New Roman"/>
          <w:b/>
          <w:i/>
          <w:color w:val="000000"/>
          <w:sz w:val="24"/>
          <w:szCs w:val="24"/>
        </w:rPr>
      </w:pPr>
      <w:r w:rsidRPr="006903C3">
        <w:rPr>
          <w:rFonts w:ascii="Times New Roman" w:eastAsia="Quattrocento Sans" w:hAnsi="Times New Roman" w:cs="Times New Roman"/>
          <w:b/>
          <w:i/>
          <w:color w:val="000000"/>
          <w:sz w:val="24"/>
          <w:szCs w:val="24"/>
        </w:rPr>
        <w:t xml:space="preserve">Материал подготовлен Управлением </w:t>
      </w:r>
      <w:proofErr w:type="spellStart"/>
      <w:r w:rsidRPr="006903C3">
        <w:rPr>
          <w:rFonts w:ascii="Times New Roman" w:eastAsia="Quattrocento Sans" w:hAnsi="Times New Roman" w:cs="Times New Roman"/>
          <w:b/>
          <w:i/>
          <w:color w:val="000000"/>
          <w:sz w:val="24"/>
          <w:szCs w:val="24"/>
        </w:rPr>
        <w:t>Росреестра</w:t>
      </w:r>
      <w:proofErr w:type="spellEnd"/>
      <w:r w:rsidRPr="006903C3">
        <w:rPr>
          <w:rFonts w:ascii="Times New Roman" w:eastAsia="Quattrocento Sans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6903C3" w:rsidRPr="006903C3" w:rsidRDefault="006903C3" w:rsidP="006903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Quattrocento Sans" w:hAnsi="Times New Roman" w:cs="Times New Roman"/>
          <w:b/>
          <w:i/>
          <w:color w:val="000000"/>
          <w:sz w:val="24"/>
          <w:szCs w:val="24"/>
        </w:rPr>
      </w:pPr>
      <w:r w:rsidRPr="006903C3">
        <w:rPr>
          <w:rFonts w:ascii="Times New Roman" w:eastAsia="Quattrocento Sans" w:hAnsi="Times New Roman" w:cs="Times New Roman"/>
          <w:b/>
          <w:i/>
          <w:color w:val="000000"/>
          <w:sz w:val="24"/>
          <w:szCs w:val="24"/>
        </w:rPr>
        <w:t>по Новосибирской области</w:t>
      </w:r>
    </w:p>
    <w:p w:rsidR="006903C3" w:rsidRPr="006903C3" w:rsidRDefault="006903C3" w:rsidP="006903C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</w:pPr>
      <w:r w:rsidRPr="006903C3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7" type="#_x0000_t32" style="position:absolute;left:0;text-align:left;margin-left:-3.3pt;margin-top:7.1pt;width:490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903C3" w:rsidRPr="006903C3" w:rsidRDefault="006903C3" w:rsidP="006903C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03C3">
        <w:rPr>
          <w:rFonts w:ascii="Times New Roman" w:hAnsi="Times New Roman" w:cs="Times New Roman"/>
          <w:b/>
          <w:bCs/>
          <w:sz w:val="24"/>
          <w:szCs w:val="24"/>
        </w:rPr>
        <w:t xml:space="preserve">Об Управлении </w:t>
      </w:r>
      <w:proofErr w:type="spellStart"/>
      <w:r w:rsidRPr="006903C3">
        <w:rPr>
          <w:rFonts w:ascii="Times New Roman" w:hAnsi="Times New Roman" w:cs="Times New Roman"/>
          <w:b/>
          <w:bCs/>
          <w:sz w:val="24"/>
          <w:szCs w:val="24"/>
        </w:rPr>
        <w:t>Росреестра</w:t>
      </w:r>
      <w:proofErr w:type="spellEnd"/>
      <w:r w:rsidRPr="006903C3">
        <w:rPr>
          <w:rFonts w:ascii="Times New Roman" w:hAnsi="Times New Roman" w:cs="Times New Roman"/>
          <w:b/>
          <w:bCs/>
          <w:sz w:val="24"/>
          <w:szCs w:val="24"/>
        </w:rPr>
        <w:t xml:space="preserve"> по Новосибирской области</w:t>
      </w:r>
    </w:p>
    <w:p w:rsidR="006903C3" w:rsidRPr="006903C3" w:rsidRDefault="006903C3" w:rsidP="006903C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903C3">
        <w:rPr>
          <w:rFonts w:ascii="Times New Roman" w:hAnsi="Times New Roman" w:cs="Times New Roman"/>
          <w:sz w:val="24"/>
          <w:szCs w:val="24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6903C3">
        <w:rPr>
          <w:rFonts w:ascii="Times New Roman" w:hAnsi="Times New Roman" w:cs="Times New Roman"/>
          <w:sz w:val="24"/>
          <w:szCs w:val="24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саморегулируемых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 организаций оценщиков, контролю деятельности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саморегулируемых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 организаций арбитражных управляющих. Руководителем Управления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 по Новосибирской области является Светлана Евгеньевна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Рягузова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>.</w:t>
      </w:r>
    </w:p>
    <w:p w:rsidR="006903C3" w:rsidRPr="006903C3" w:rsidRDefault="006903C3" w:rsidP="006903C3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903C3" w:rsidRPr="006903C3" w:rsidRDefault="006903C3" w:rsidP="006903C3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03C3">
        <w:rPr>
          <w:rFonts w:ascii="Times New Roman" w:hAnsi="Times New Roman" w:cs="Times New Roman"/>
          <w:b/>
          <w:color w:val="000000"/>
          <w:sz w:val="24"/>
          <w:szCs w:val="24"/>
        </w:rPr>
        <w:t>Контакты для СМИ:</w:t>
      </w:r>
    </w:p>
    <w:p w:rsidR="006903C3" w:rsidRPr="006903C3" w:rsidRDefault="006903C3" w:rsidP="0069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 xml:space="preserve">Управление </w:t>
      </w:r>
      <w:proofErr w:type="spellStart"/>
      <w:r w:rsidRPr="006903C3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6903C3">
        <w:rPr>
          <w:rFonts w:ascii="Times New Roman" w:hAnsi="Times New Roman" w:cs="Times New Roman"/>
          <w:sz w:val="24"/>
          <w:szCs w:val="24"/>
        </w:rPr>
        <w:t xml:space="preserve"> по Новосибирской области</w:t>
      </w:r>
    </w:p>
    <w:p w:rsidR="006903C3" w:rsidRPr="006903C3" w:rsidRDefault="006903C3" w:rsidP="0069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3C3">
        <w:rPr>
          <w:rFonts w:ascii="Times New Roman" w:hAnsi="Times New Roman" w:cs="Times New Roman"/>
          <w:sz w:val="24"/>
          <w:szCs w:val="24"/>
        </w:rPr>
        <w:t>630091, г</w:t>
      </w:r>
      <w:proofErr w:type="gramStart"/>
      <w:r w:rsidRPr="006903C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6903C3">
        <w:rPr>
          <w:rFonts w:ascii="Times New Roman" w:hAnsi="Times New Roman" w:cs="Times New Roman"/>
          <w:sz w:val="24"/>
          <w:szCs w:val="24"/>
        </w:rPr>
        <w:t>овосибирск, ул.Державина, д. 28</w:t>
      </w:r>
    </w:p>
    <w:p w:rsidR="006903C3" w:rsidRPr="006903C3" w:rsidRDefault="006903C3" w:rsidP="0069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Электронная почта: </w:t>
      </w:r>
    </w:p>
    <w:p w:rsidR="006903C3" w:rsidRPr="006903C3" w:rsidRDefault="006903C3" w:rsidP="0069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Pr="006903C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oko@54upr.rosreestr.ru</w:t>
        </w:r>
      </w:hyperlink>
      <w:r w:rsidRPr="00690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903C3" w:rsidRPr="006903C3" w:rsidRDefault="006903C3" w:rsidP="006903C3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6903C3">
          <w:rPr>
            <w:rStyle w:val="a3"/>
            <w:rFonts w:ascii="Times New Roman" w:hAnsi="Times New Roman" w:cs="Times New Roman"/>
            <w:sz w:val="24"/>
            <w:szCs w:val="24"/>
          </w:rPr>
          <w:t>54_</w:t>
        </w:r>
        <w:r w:rsidRPr="006903C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upr</w:t>
        </w:r>
        <w:r w:rsidRPr="006903C3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6903C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rosreestr</w:t>
        </w:r>
        <w:r w:rsidRPr="006903C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6903C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6903C3" w:rsidRPr="006903C3" w:rsidRDefault="006903C3" w:rsidP="0069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Сайт: </w:t>
      </w:r>
      <w:hyperlink r:id="rId18" w:history="1">
        <w:proofErr w:type="spellStart"/>
        <w:r w:rsidRPr="006903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Росреестр</w:t>
        </w:r>
        <w:proofErr w:type="spellEnd"/>
      </w:hyperlink>
    </w:p>
    <w:p w:rsidR="006903C3" w:rsidRPr="006903C3" w:rsidRDefault="006903C3" w:rsidP="00690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в </w:t>
      </w:r>
      <w:proofErr w:type="spellStart"/>
      <w:r w:rsidRPr="00690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ВКонтакте</w:t>
      </w:r>
      <w:proofErr w:type="spellEnd"/>
      <w:r w:rsidRPr="00690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19" w:history="1">
        <w:r w:rsidRPr="006903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Управление </w:t>
        </w:r>
        <w:proofErr w:type="spellStart"/>
        <w:r w:rsidRPr="006903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Росреестра</w:t>
        </w:r>
        <w:proofErr w:type="spellEnd"/>
        <w:r w:rsidRPr="006903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по Новосибирской области </w:t>
        </w:r>
      </w:hyperlink>
    </w:p>
    <w:p w:rsidR="006903C3" w:rsidRPr="006903C3" w:rsidRDefault="006903C3" w:rsidP="006903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hyperlink r:id="rId20" w:history="1">
        <w:proofErr w:type="spellStart"/>
        <w:r w:rsidRPr="006903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ЯндексДзен</w:t>
        </w:r>
        <w:proofErr w:type="spellEnd"/>
      </w:hyperlink>
    </w:p>
    <w:p w:rsidR="006903C3" w:rsidRPr="006903C3" w:rsidRDefault="006903C3" w:rsidP="006903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21" w:history="1">
        <w:proofErr w:type="spellStart"/>
        <w:r w:rsidRPr="006903C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Телеграм</w:t>
        </w:r>
        <w:proofErr w:type="spellEnd"/>
      </w:hyperlink>
      <w:r w:rsidRPr="00690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903C3" w:rsidRPr="006903C3" w:rsidRDefault="006903C3" w:rsidP="0069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03C3" w:rsidRPr="006903C3" w:rsidRDefault="006903C3" w:rsidP="0069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03C3" w:rsidRPr="006903C3" w:rsidSect="0009662F">
      <w:headerReference w:type="even" r:id="rId22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3E3" w:rsidRDefault="007303E3" w:rsidP="00747FDB">
      <w:pPr>
        <w:spacing w:after="0" w:line="240" w:lineRule="auto"/>
      </w:pPr>
      <w:r>
        <w:separator/>
      </w:r>
    </w:p>
  </w:endnote>
  <w:endnote w:type="continuationSeparator" w:id="0">
    <w:p w:rsidR="007303E3" w:rsidRDefault="007303E3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3E3" w:rsidRDefault="007303E3" w:rsidP="00747FDB">
      <w:pPr>
        <w:spacing w:after="0" w:line="240" w:lineRule="auto"/>
      </w:pPr>
      <w:r>
        <w:separator/>
      </w:r>
    </w:p>
  </w:footnote>
  <w:footnote w:type="continuationSeparator" w:id="0">
    <w:p w:rsidR="007303E3" w:rsidRDefault="007303E3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38738A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20C07"/>
    <w:rsid w:val="00033479"/>
    <w:rsid w:val="0003433D"/>
    <w:rsid w:val="00065A63"/>
    <w:rsid w:val="00071EA2"/>
    <w:rsid w:val="00073353"/>
    <w:rsid w:val="000910E0"/>
    <w:rsid w:val="0009662F"/>
    <w:rsid w:val="00097C70"/>
    <w:rsid w:val="000C1DE5"/>
    <w:rsid w:val="000E0318"/>
    <w:rsid w:val="00141714"/>
    <w:rsid w:val="0016035A"/>
    <w:rsid w:val="00203E51"/>
    <w:rsid w:val="00256153"/>
    <w:rsid w:val="00291652"/>
    <w:rsid w:val="002C29BC"/>
    <w:rsid w:val="002E57A7"/>
    <w:rsid w:val="003216E6"/>
    <w:rsid w:val="00367EA4"/>
    <w:rsid w:val="0038738A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440C"/>
    <w:rsid w:val="00605316"/>
    <w:rsid w:val="006409BF"/>
    <w:rsid w:val="00657AA5"/>
    <w:rsid w:val="006903C3"/>
    <w:rsid w:val="006A0CFA"/>
    <w:rsid w:val="006F1713"/>
    <w:rsid w:val="007076C4"/>
    <w:rsid w:val="00714629"/>
    <w:rsid w:val="007303E3"/>
    <w:rsid w:val="00742794"/>
    <w:rsid w:val="00747FDB"/>
    <w:rsid w:val="007676F7"/>
    <w:rsid w:val="007739AC"/>
    <w:rsid w:val="00785807"/>
    <w:rsid w:val="007A3B7A"/>
    <w:rsid w:val="007B2542"/>
    <w:rsid w:val="0083407C"/>
    <w:rsid w:val="00836E3C"/>
    <w:rsid w:val="008C6DC0"/>
    <w:rsid w:val="008C76F5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B190E"/>
    <w:rsid w:val="00CF76E8"/>
    <w:rsid w:val="00D06BB4"/>
    <w:rsid w:val="00D17291"/>
    <w:rsid w:val="00D9604A"/>
    <w:rsid w:val="00DD1B0C"/>
    <w:rsid w:val="00DE1EF3"/>
    <w:rsid w:val="00DF2633"/>
    <w:rsid w:val="00E018D4"/>
    <w:rsid w:val="00E6331D"/>
    <w:rsid w:val="00E92F95"/>
    <w:rsid w:val="00ED0AA3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38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uiPriority w:val="99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pd@54.kadastr.ru" TargetMode="External"/><Relationship Id="rId13" Type="http://schemas.openxmlformats.org/officeDocument/2006/relationships/hyperlink" Target="https://rosreestr.gov.ru/eservices/services/tickets/" TargetMode="External"/><Relationship Id="rId18" Type="http://schemas.openxmlformats.org/officeDocument/2006/relationships/hyperlink" Target="https://rosreestr.gov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.me/rosreestr_nsk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hyperlink" Target="mailto:54_upr@rosreestr.ru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mailto:oko@54upr.rosreestr.ru" TargetMode="External"/><Relationship Id="rId20" Type="http://schemas.openxmlformats.org/officeDocument/2006/relationships/hyperlink" Target="https://zen.yandex.ru/id/604850742889e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fc-nso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vk.com/s/v1/doc/QLxOtWmlEL8ZjQXJzqdhKcxRbQ3trxSMtQ0F9eWG_Im0Wpjj4f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kadastr.ru/" TargetMode="External"/><Relationship Id="rId19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fc-nso.ru" TargetMode="External"/><Relationship Id="rId14" Type="http://schemas.openxmlformats.org/officeDocument/2006/relationships/hyperlink" Target="https://vk.com/s/v1/doc/QLxOtWmlEL8ZjQXJzqdhKcxRbQ3trxSMtQ0F9eWG_Im0Wpjj4fs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2531</Words>
  <Characters>14431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2022-11-15T03:05:00Z</cp:lastPrinted>
  <dcterms:created xsi:type="dcterms:W3CDTF">2022-11-07T09:08:00Z</dcterms:created>
  <dcterms:modified xsi:type="dcterms:W3CDTF">2022-11-15T03:05:00Z</dcterms:modified>
</cp:coreProperties>
</file>